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附件一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2020年蒙自市中医医院公开招聘卫生类专业技术人员岗位表</w:t>
      </w:r>
    </w:p>
    <w:p>
      <w:pPr>
        <w:autoSpaceDE w:val="0"/>
        <w:autoSpaceDN w:val="0"/>
        <w:adjustRightInd w:val="0"/>
        <w:spacing w:line="520" w:lineRule="exact"/>
        <w:jc w:val="both"/>
        <w:rPr>
          <w:rFonts w:hint="eastAsia" w:ascii="黑体" w:eastAsia="黑体"/>
          <w:sz w:val="36"/>
          <w:szCs w:val="36"/>
          <w:lang w:val="en-US" w:eastAsia="zh-CN"/>
        </w:rPr>
      </w:pPr>
    </w:p>
    <w:tbl>
      <w:tblPr>
        <w:tblStyle w:val="2"/>
        <w:tblW w:w="501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713"/>
        <w:gridCol w:w="825"/>
        <w:gridCol w:w="735"/>
        <w:gridCol w:w="4462"/>
        <w:gridCol w:w="5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6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要求条件：未取得相关执业（师级）资格证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要求条件：取得相关执业（师级）资格证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中医学专业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影像诊断（医师）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康复医学专业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针灸推拿专业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医学影像（技师）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专科及以上学历并具有二级及以上医院工作经历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煎药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男性，专科及以上学历，中药相关专业，20-30周岁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男性，专科及以上学历，药学专业，25-35周岁，具有药学初级专业技术资格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  <w:bookmarkStart w:id="0" w:name="_GoBack"/>
            <w:bookmarkEnd w:id="0"/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护理、护理学（含助产方向）</w:t>
            </w:r>
          </w:p>
        </w:tc>
        <w:tc>
          <w:tcPr>
            <w:tcW w:w="2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1、大专及以上学历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2、年龄35岁以下，男性身高≥168cm，女性身高≥158cm。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3、取得护师及以上资格或有2年以上本专业工作经历的学历、身高和年龄可适当放宽。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4、二甲以上医院工作满2年，有特长（书法、摄影、舞蹈、体育等）优先录取。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5、全日制本科或中医院校护理专业毕业的优先录取。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2BD5"/>
    <w:rsid w:val="00EB66E3"/>
    <w:rsid w:val="04B65B22"/>
    <w:rsid w:val="073B05BE"/>
    <w:rsid w:val="099604C3"/>
    <w:rsid w:val="0C731FC9"/>
    <w:rsid w:val="0E200646"/>
    <w:rsid w:val="122D4690"/>
    <w:rsid w:val="13304B0B"/>
    <w:rsid w:val="200D13DB"/>
    <w:rsid w:val="3004785D"/>
    <w:rsid w:val="30BC2933"/>
    <w:rsid w:val="38033C64"/>
    <w:rsid w:val="3E13401F"/>
    <w:rsid w:val="4E946A92"/>
    <w:rsid w:val="523F5D4A"/>
    <w:rsid w:val="52CE2BD5"/>
    <w:rsid w:val="73ED6480"/>
    <w:rsid w:val="75A20021"/>
    <w:rsid w:val="77D64A86"/>
    <w:rsid w:val="795763B3"/>
    <w:rsid w:val="7E5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2020-04-14T05:15:00Z</dcterms:created>
  <dc:creator>石榴</dc:creator>
  <cp:lastModifiedBy>戴欣艳（州科技局）</cp:lastModifiedBy>
  <dcterms:modified xsi:type="dcterms:W3CDTF">2020-04-20T08:44:24Z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